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A51" w:rsidRDefault="00D93A51" w:rsidP="00D93A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A51" w:rsidRDefault="00D93A51" w:rsidP="00D93A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A51" w:rsidRDefault="00D93A51" w:rsidP="00D93A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- бешенство!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Проблема заболевания бешенством домашних и диких животных остается актуальной в настоящее время. Случай заболевания бешенством у домашней кошки зарегистрирован в подворье жительницы с. Красновичи Унечского района.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Домашняя кошка, до этого всегда ласковая, без видимой причины напала и покусала сначала дочь, а потом и хозяйку дома. После этого животное пало, у ветеринарных специалистов возникло подозрение на бешенство. Труп животного был отправлен в ГБУ БО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Новозыбковская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зональная ветлаборатория", где страшный диагноз был подтвержден. При подворном обходе с. Красновичи был установлен еще один человек, покусанный данной кошкой.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Все люди имевшие контакт с больным животным отправлены в ГБУЗ "Унечская ЦРБ" для вакцинации против бешенства. На территории улиц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Суражской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Заречной и Первомайской наложен карантин по данному заболеванию. Специалистами госветслужбы проведен подворный обход в неблагополучном пункте с целью выявления больных и подозреваемых в заболевании животных, а так же поголовная вакцинация домашних и сельскохозяйственных животных. Карантин будет снят через два месяца после последнего случая выявления больного животного. Заболевшее животное, не было предоставлено его владельцами для профилактической вакцинации против бешенства, проходившей в с. Красновичи в апреле 2019 года. Это и послужило причиной возникновения заболевания, скорее всего после контакта с больным диким  животным.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Аналогичный случай произошел в с. Павловка в августе 2016 года, где так же было зарегистрировано заболевание бешенством   у домашнего кота, который тоже был не привит против этого заболевания. Домашние коты наиболее часто поражаются этим заболеваниям, в связи с тем, что ведут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полубродячий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образ жизни и их хозяева халатно относятся к их вакцинации.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приказом управления ветеринарии Брянской области № 186 от 09.09.2019 года на территории Брянской области объявлен месячник профилактике бешенства с 23 сентября по 29 октября 2019 года. Согласно плана противоэпизоотических мероприятий практически во всех населенных пунктах Унечского района и улицах города Унечи с февраля по сентябрь 2019 года ветеринарными специалистами проведена вакцинация домашних животных. Однако при подворных обходах не всегда хозяева животных или сами животные (чаще коты) находились дома.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этим предлагаем всем владельцам животных, не привитых против бешенства,  предоставить их для вакцинации в ГБУ БО "Унечская райветстанция" по адресу г. Унеча, ул. Танкистов, 32 с 08:00 до 17:00 в рабочие дни. Вакцинация проводится бесплатно. Так же напоминаем, что за не предоставление животных для обязательной профилактической вакцинации предусмотрена административная ответственность в виде штрафа (ст. 10.6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ч.1).</w:t>
      </w:r>
    </w:p>
    <w:p w:rsidR="00D93A51" w:rsidRPr="00744629" w:rsidRDefault="00D93A51" w:rsidP="00D93A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44629">
        <w:rPr>
          <w:rFonts w:ascii="Times New Roman" w:hAnsi="Times New Roman" w:cs="Times New Roman"/>
          <w:b/>
          <w:sz w:val="28"/>
          <w:szCs w:val="28"/>
        </w:rPr>
        <w:t>Здоровье Ваших питомцев -  в Ваших руках!!!</w:t>
      </w:r>
    </w:p>
    <w:p w:rsidR="00D93A51" w:rsidRPr="00744629" w:rsidRDefault="00D93A51" w:rsidP="00D93A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29">
        <w:rPr>
          <w:rFonts w:ascii="Times New Roman" w:hAnsi="Times New Roman" w:cs="Times New Roman"/>
          <w:b/>
          <w:sz w:val="28"/>
          <w:szCs w:val="28"/>
        </w:rPr>
        <w:tab/>
        <w:t xml:space="preserve">Обязательно </w:t>
      </w:r>
      <w:proofErr w:type="spellStart"/>
      <w:r w:rsidRPr="00744629">
        <w:rPr>
          <w:rFonts w:ascii="Times New Roman" w:hAnsi="Times New Roman" w:cs="Times New Roman"/>
          <w:b/>
          <w:sz w:val="28"/>
          <w:szCs w:val="28"/>
        </w:rPr>
        <w:t>провакцинируйте</w:t>
      </w:r>
      <w:proofErr w:type="spellEnd"/>
      <w:r w:rsidRPr="00744629">
        <w:rPr>
          <w:rFonts w:ascii="Times New Roman" w:hAnsi="Times New Roman" w:cs="Times New Roman"/>
          <w:b/>
          <w:sz w:val="28"/>
          <w:szCs w:val="28"/>
        </w:rPr>
        <w:t xml:space="preserve"> их против бешенства, это заболевание не лечится и смертельно опасно для человека. Обезопасьте себя и своих детей.</w:t>
      </w:r>
    </w:p>
    <w:p w:rsidR="00D93A51" w:rsidRPr="00744629" w:rsidRDefault="00D93A51" w:rsidP="00D93A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629">
        <w:rPr>
          <w:rFonts w:ascii="Times New Roman" w:hAnsi="Times New Roman" w:cs="Times New Roman"/>
          <w:b/>
          <w:sz w:val="28"/>
          <w:szCs w:val="28"/>
        </w:rPr>
        <w:tab/>
        <w:t xml:space="preserve">Консультацию можно получить в ГБУ Брянской области "Унечская райветстанция" по телефону 2-21-78. </w:t>
      </w:r>
    </w:p>
    <w:p w:rsidR="00D93A51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3A51" w:rsidRDefault="00D93A51" w:rsidP="00D93A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ГБУ БО                                                         В.Н. Корнейков</w:t>
      </w:r>
    </w:p>
    <w:p w:rsidR="00D93A51" w:rsidRDefault="00D93A51" w:rsidP="00D93A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«Унечская райветстанция»</w:t>
      </w:r>
    </w:p>
    <w:p w:rsidR="00D93A51" w:rsidRPr="0046001D" w:rsidRDefault="00D93A51" w:rsidP="00D93A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Default="00D93A51" w:rsidP="00D93A51">
      <w:pPr>
        <w:shd w:val="clear" w:color="auto" w:fill="FFFFFF"/>
        <w:spacing w:after="0" w:line="525" w:lineRule="atLeast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</w:p>
    <w:p w:rsidR="00D93A51" w:rsidRPr="00D93A51" w:rsidRDefault="00D93A51" w:rsidP="00D93A51">
      <w:pPr>
        <w:shd w:val="clear" w:color="auto" w:fill="FFFFFF"/>
        <w:spacing w:after="0" w:line="525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676767"/>
          <w:kern w:val="36"/>
          <w:sz w:val="24"/>
          <w:szCs w:val="24"/>
          <w:lang w:eastAsia="ru-RU"/>
        </w:rPr>
      </w:pPr>
      <w:hyperlink r:id="rId4" w:history="1">
        <w:r w:rsidRPr="00D93A51">
          <w:rPr>
            <w:rFonts w:ascii="Arial" w:eastAsia="Times New Roman" w:hAnsi="Arial" w:cs="Arial"/>
            <w:b/>
            <w:bCs/>
            <w:color w:val="0688D3"/>
            <w:kern w:val="36"/>
            <w:sz w:val="24"/>
            <w:lang w:eastAsia="ru-RU"/>
          </w:rPr>
          <w:t>ПАМЯТКА для граждан, занимающихся содержанием и разведением свиней</w:t>
        </w:r>
      </w:hyperlink>
    </w:p>
    <w:p w:rsidR="00D93A51" w:rsidRPr="00D93A51" w:rsidRDefault="00D93A51" w:rsidP="00D93A51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A5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Африканская чума свиней (АЧС) – это вирусное, заразное заболевание свиней, которое проявляется лихорадкой, кровоизлияниями, воспалительными, обменными и некротическими (с отмиранием тканей) изменениями в различных органах. Чумой это заболевание назвали потому, что оно очень быстро передается, а при непринятии экстренных мер принимает размеры эпизоотии и наносит свиноводству огромный экономический ущерб.</w:t>
      </w:r>
    </w:p>
    <w:p w:rsidR="00D93A51" w:rsidRPr="00D93A51" w:rsidRDefault="00D93A51" w:rsidP="00D93A51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A5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Болеют свиньи всех возрастов и пород в любое время года. Другие виды сельскохозяйственных животных и птица африканской чумой свиней не болеют. Смертность при этой болезни достигает 100%. Свиньи заражаются чумой при контакте с больными и переболевшими животными, через корма (особенно пищевые отходы), воду, предметы ухода, транспортные средства, загрязненные выделениями больных животных, через трупы павших свиней и продукты убоя зараженных свиней, через людей, птиц, мух, крыс и других животных. Возможен воздушно-капельный путь передачи вируса, а также передача заболевания при помощи некоторых видов клещей, которые являются резервуаром и переносчиком вируса в регионах, неблагополучных по африканской чуме свиней. В организме таких клещей возбудитель африканской чумы может сохраняться многие годы и даже передаваться потомству.</w:t>
      </w:r>
    </w:p>
    <w:p w:rsidR="00D93A51" w:rsidRPr="00D93A51" w:rsidRDefault="00D93A51" w:rsidP="00D93A51">
      <w:pPr>
        <w:shd w:val="clear" w:color="auto" w:fill="FFFFFF"/>
        <w:spacing w:after="0" w:line="315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A5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          Эпизоотическая обстановка по африканской чуме свиней в Российской Федерации по состоянию                      на 2 сентября 2019 года.</w:t>
      </w:r>
    </w:p>
    <w:p w:rsidR="00D93A51" w:rsidRPr="00D93A51" w:rsidRDefault="00D93A51" w:rsidP="00D93A51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A5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режиме карантина среди домашних свиней находится 24 очага: 10 – в Амурской области, 6 – в Приморском крае, по 3 – в Нижегородской и Калининградской областях, по 1 – в Волгоградской и Курской областях, а также по 2 инфицированных объекта в Приморском крае и Курской области.</w:t>
      </w:r>
    </w:p>
    <w:p w:rsidR="00D93A51" w:rsidRDefault="00D93A51" w:rsidP="00D93A51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A5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дикой фауне в режиме карантина находятся 7 очагов: по 1 – в Ленинградской и Новгородской областях, 2 – в Приморском крае, 3 – в Тверской области, а также 12 инфицированных АЧС объектов: по 1 – в Ленинградской, Ульяновской, Новгородской и Курской областях, по 4 – в Приморском крае и в Нижегородской области.</w:t>
      </w:r>
    </w:p>
    <w:p w:rsidR="00011833" w:rsidRPr="00D93A51" w:rsidRDefault="00D93A51" w:rsidP="00D93A51">
      <w:pPr>
        <w:tabs>
          <w:tab w:val="left" w:pos="5265"/>
        </w:tabs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715000" cy="4736306"/>
            <wp:effectExtent l="19050" t="0" r="0" b="0"/>
            <wp:docPr id="4" name="Рисунок 4" descr="http://uprveter32.ru/images/news/news_73539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rveter32.ru/images/news/news_73539_image_900x_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3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1833" w:rsidRPr="00D93A51" w:rsidSect="00D93A51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3A51"/>
    <w:rsid w:val="00011833"/>
    <w:rsid w:val="00D9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33"/>
  </w:style>
  <w:style w:type="paragraph" w:styleId="1">
    <w:name w:val="heading 1"/>
    <w:basedOn w:val="a"/>
    <w:link w:val="10"/>
    <w:uiPriority w:val="9"/>
    <w:qFormat/>
    <w:rsid w:val="00D93A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A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93A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D93A51"/>
    <w:rPr>
      <w:color w:val="0000FF"/>
      <w:u w:val="single"/>
    </w:rPr>
  </w:style>
  <w:style w:type="character" w:customStyle="1" w:styleId="print-icon">
    <w:name w:val="print-icon"/>
    <w:basedOn w:val="a0"/>
    <w:rsid w:val="00D93A51"/>
  </w:style>
  <w:style w:type="character" w:customStyle="1" w:styleId="email-icon">
    <w:name w:val="email-icon"/>
    <w:basedOn w:val="a0"/>
    <w:rsid w:val="00D93A51"/>
  </w:style>
  <w:style w:type="character" w:customStyle="1" w:styleId="published">
    <w:name w:val="published"/>
    <w:basedOn w:val="a0"/>
    <w:rsid w:val="00D93A51"/>
  </w:style>
  <w:style w:type="paragraph" w:styleId="a6">
    <w:name w:val="Normal (Web)"/>
    <w:basedOn w:val="a"/>
    <w:uiPriority w:val="99"/>
    <w:semiHidden/>
    <w:unhideWhenUsed/>
    <w:rsid w:val="00D93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6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uprveter32.ru/index.php/home/2574-pamyatka-dlya-grazhdan-zanimayushchikhsya-soderzhaniem-i-razvedeniem-svin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799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2019-09-11T10:27:00Z</dcterms:created>
  <dcterms:modified xsi:type="dcterms:W3CDTF">2019-09-11T10:30:00Z</dcterms:modified>
</cp:coreProperties>
</file>